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46C" w:rsidRDefault="00774F6E" w:rsidP="0048546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48546C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 «Утверждаю»</w:t>
      </w:r>
    </w:p>
    <w:p w:rsidR="0048546C" w:rsidRDefault="0048546C" w:rsidP="0048546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Генеральный директор</w:t>
      </w:r>
    </w:p>
    <w:p w:rsidR="0048546C" w:rsidRDefault="0048546C" w:rsidP="0048546C">
      <w:pPr>
        <w:pStyle w:val="a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_________/Горяинов А.В/</w:t>
      </w:r>
    </w:p>
    <w:p w:rsidR="0048546C" w:rsidRDefault="0048546C" w:rsidP="0048546C">
      <w:pPr>
        <w:pStyle w:val="a3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В соответствии с Приказом Министерства здравоохранения РФ от 13 октября 2017 г. № 804 Н</w:t>
      </w:r>
    </w:p>
    <w:p w:rsidR="0048546C" w:rsidRDefault="0048546C" w:rsidP="0048546C">
      <w:pPr>
        <w:pStyle w:val="a3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«Об утверждении номенклатуры медицинских услуг»</w:t>
      </w:r>
    </w:p>
    <w:p w:rsidR="0048546C" w:rsidRDefault="0048546C" w:rsidP="0048546C">
      <w:pPr>
        <w:pStyle w:val="a3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Прейскурант на оказание платных стоматологических услуг в ООО «Стоматология плюс»</w:t>
      </w:r>
    </w:p>
    <w:p w:rsidR="0048546C" w:rsidRDefault="0048546C" w:rsidP="0048546C">
      <w:pPr>
        <w:pStyle w:val="a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От 01.0</w:t>
      </w:r>
      <w:r w:rsidR="00CE0442">
        <w:rPr>
          <w:rFonts w:asciiTheme="majorHAnsi" w:hAnsiTheme="majorHAnsi"/>
          <w:lang w:val="en-US"/>
        </w:rPr>
        <w:t>3</w:t>
      </w:r>
      <w:r>
        <w:rPr>
          <w:rFonts w:asciiTheme="majorHAnsi" w:hAnsiTheme="majorHAnsi"/>
        </w:rPr>
        <w:t>.202</w:t>
      </w:r>
      <w:r w:rsidR="00CE0442">
        <w:rPr>
          <w:rFonts w:asciiTheme="majorHAnsi" w:hAnsiTheme="majorHAnsi"/>
        </w:rPr>
        <w:t>5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87"/>
      </w:tblGrid>
      <w:tr w:rsidR="0048546C" w:rsidTr="0048546C">
        <w:trPr>
          <w:trHeight w:val="5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B01.065.001.001</w:t>
            </w:r>
          </w:p>
          <w:p w:rsidR="0048546C" w:rsidRDefault="0048546C">
            <w:pPr>
              <w:pStyle w:val="ConsPlusNormal"/>
              <w:spacing w:line="276" w:lineRule="auto"/>
              <w:rPr>
                <w:b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Прием (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консультация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) врача-стоматолога-терапевта, кмн, первичный,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rPr>
          <w:trHeight w:val="61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B01.065.001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Прием (осмотр, консультация) врача-стоматолога первичный,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 руб</w:t>
            </w:r>
          </w:p>
        </w:tc>
      </w:tr>
      <w:tr w:rsidR="0048546C" w:rsidTr="0048546C">
        <w:trPr>
          <w:trHeight w:val="62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B01.065.002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Прием (осмотр, консультация) врача-стоматолога повторный,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B01.003.004.002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CE0442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Проводниковая анестезия,</w:t>
            </w:r>
            <w:r w:rsidR="00CE0442">
              <w:rPr>
                <w:rFonts w:asciiTheme="majorHAnsi" w:hAnsiTheme="majorHAnsi"/>
                <w:sz w:val="22"/>
                <w:szCs w:val="22"/>
                <w:lang w:val="en-US" w:eastAsia="en-US"/>
              </w:rPr>
              <w:t xml:space="preserve"> </w:t>
            </w:r>
            <w:r w:rsidR="00CE0442" w:rsidRPr="00CE0442">
              <w:rPr>
                <w:rFonts w:asciiTheme="majorHAnsi" w:hAnsiTheme="majorHAnsi"/>
                <w:b/>
                <w:sz w:val="22"/>
                <w:szCs w:val="22"/>
                <w:lang w:val="en-US" w:eastAsia="en-US"/>
              </w:rPr>
              <w:t>1000</w:t>
            </w:r>
            <w:r w:rsidRP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р</w:t>
            </w:r>
            <w:r w:rsidRPr="00F8426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уб</w:t>
            </w:r>
            <w:r w:rsidRPr="00F8426E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B01.003.004.004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Аппликационная анестезия на одной челюсти,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125 руб</w:t>
            </w:r>
          </w:p>
        </w:tc>
      </w:tr>
      <w:tr w:rsidR="0048546C" w:rsidTr="0048546C">
        <w:trPr>
          <w:trHeight w:val="59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B01.003.004.005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1.4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 w:rsidP="00F8426E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Инфильтрационная анестезия,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</w:t>
            </w:r>
            <w:r w:rsidRPr="00F8426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руб </w:t>
            </w:r>
          </w:p>
        </w:tc>
      </w:tr>
      <w:tr w:rsidR="0048546C" w:rsidTr="0048546C">
        <w:trPr>
          <w:trHeight w:val="56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B01.003.004.002/</w:t>
            </w:r>
          </w:p>
          <w:p w:rsidR="009267E2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005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       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1.4.3</w:t>
            </w:r>
          </w:p>
          <w:p w:rsidR="00F82467" w:rsidRDefault="00F8246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1.4.4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426E" w:rsidRDefault="0048546C" w:rsidP="002E1989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Проводниковая/инфильтрационная анестезия анестетиком</w:t>
            </w:r>
            <w:r w:rsidR="00F8426E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б/а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,</w:t>
            </w:r>
          </w:p>
          <w:p w:rsidR="00F82467" w:rsidRDefault="0048546C" w:rsidP="002E198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руб</w:t>
            </w:r>
            <w:r>
              <w:rPr>
                <w:lang w:eastAsia="en-US"/>
              </w:rPr>
              <w:t xml:space="preserve"> </w:t>
            </w:r>
          </w:p>
          <w:p w:rsidR="0048546C" w:rsidRPr="00F82467" w:rsidRDefault="00F82467" w:rsidP="00802287">
            <w:pPr>
              <w:pStyle w:val="ConsPlusNormal"/>
              <w:spacing w:line="276" w:lineRule="auto"/>
              <w:rPr>
                <w:rFonts w:asciiTheme="majorHAnsi" w:hAnsi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Проводниковая/инфильтрационная анестезия импортным анестетиком</w:t>
            </w:r>
            <w:r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 с применением набора  одноразового </w:t>
            </w:r>
            <w:r w:rsidR="0048546C"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 </w:t>
            </w:r>
            <w:r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>испо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>л</w:t>
            </w:r>
            <w:r w:rsidRPr="00F82467">
              <w:rPr>
                <w:rFonts w:asciiTheme="majorHAnsi" w:hAnsiTheme="majorHAnsi"/>
                <w:sz w:val="24"/>
                <w:szCs w:val="24"/>
                <w:lang w:eastAsia="en-US"/>
              </w:rPr>
              <w:t>ьзования</w:t>
            </w:r>
            <w:r>
              <w:rPr>
                <w:rFonts w:asciiTheme="majorHAnsi" w:hAnsiTheme="majorHAnsi"/>
                <w:sz w:val="24"/>
                <w:szCs w:val="24"/>
                <w:lang w:eastAsia="en-US"/>
              </w:rPr>
              <w:t xml:space="preserve">, </w:t>
            </w:r>
            <w:r w:rsidR="00F8426E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100</w:t>
            </w:r>
            <w:r w:rsidRPr="00F8246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>0 руб</w:t>
            </w:r>
            <w:r w:rsidR="0048546C" w:rsidRPr="00F82467">
              <w:rPr>
                <w:rFonts w:asciiTheme="majorHAnsi" w:hAnsiTheme="majorHAnsi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A06.07.003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1.6.1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Прицельная внутриротовая контактная рентгенография,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A06.07.010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2E1989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Радиовизиография челюстно-лицевой области, </w:t>
            </w:r>
            <w:r w:rsidR="002E198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A05.07.001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Электроодонтометрия зуба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, 100 руб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латексной завесы в полости рта для изоляции рабочего поля,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A11.07.027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девитализирующей пасты,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A16.07.002.009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временной пломбы,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кариозного поражения  зуба, 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802287">
        <w:trPr>
          <w:trHeight w:val="59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A16.07.002.015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4C4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 некариозного поражения зуба, 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  <w:p w:rsidR="003834C4" w:rsidRDefault="003834C4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 w:rsidP="00F1320F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пломбой I, VI класс по Блэку с использованием материалов из фотополимеров,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275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3.2.2.1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Восстановление зуба пломбой с нарушением контактного пункта II, III</w:t>
            </w:r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 w:rsidR="00F1320F" w:rsidRPr="00F1320F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 w:rsidR="00F1320F">
              <w:rPr>
                <w:rFonts w:asciiTheme="majorHAnsi" w:hAnsiTheme="majorHAnsi"/>
                <w:sz w:val="22"/>
                <w:szCs w:val="22"/>
                <w:lang w:val="en-US" w:eastAsia="en-US"/>
              </w:rPr>
              <w:t>V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класс по Блэку с использованием материалов из фотополимеров,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325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3.2.2.1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пломбой IV класс по Блэку с использованием материалов из фотополимеров,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325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Восстановление зуба:</w:t>
            </w:r>
          </w:p>
          <w:p w:rsidR="0048546C" w:rsidRDefault="0048546C" w:rsidP="00E6019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При разрушении твердых тканей более ½ объёма</w:t>
            </w:r>
          </w:p>
          <w:p w:rsidR="0048546C" w:rsidRDefault="0048546C" w:rsidP="00E6019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Методом ламинирования (облицовка)</w:t>
            </w:r>
          </w:p>
          <w:p w:rsidR="0048546C" w:rsidRDefault="0048546C" w:rsidP="00E60198">
            <w:pPr>
              <w:pStyle w:val="ConsPlusNormal"/>
              <w:numPr>
                <w:ilvl w:val="0"/>
                <w:numId w:val="1"/>
              </w:numPr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18,28,38,48 зубов                                                                                            с использованием материалов из фотополимеров,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350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A16.07.002.014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 зуба (устранение дефекта пломбы) ранее леченого зуба в постгарантийный период,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A16.07.050.001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Профессиональное отбеливание зубов,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15000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A16.07.050.002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3834C4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Профессиональное отбеливание внутриканальное 1 зуба (до 5 процедур), </w:t>
            </w:r>
            <w:r w:rsidR="003834C4" w:rsidRPr="003834C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000 руб</w:t>
            </w:r>
          </w:p>
        </w:tc>
      </w:tr>
      <w:tr w:rsidR="0048546C" w:rsidTr="0048546C">
        <w:trPr>
          <w:trHeight w:val="59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tabs>
                <w:tab w:val="right" w:pos="6963"/>
              </w:tabs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 одноканального зуба,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 двухканального зуба,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A16.07.008.017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 трехканального зуба,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 четырехканального зуба,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периодонтита одноканального зуба,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периодонтита двухканального зуба,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A16.07.008.007</w:t>
            </w:r>
          </w:p>
          <w:p w:rsidR="00802287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периодонтита трехканального зуба,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периодонтита четырехканального зуба,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3834C4">
        <w:trPr>
          <w:trHeight w:val="74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A16.07.008.009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пульпита/периодонтита одноканального зуба отсроченным методом, 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пульпита/периодонтита двухканального зуба отсроченным методом, 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22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пульпита/периодонтита трехканального зуба отсроченным методом,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24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A16.07.008.012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пульпита/периодонтита четырехканального зуба отсроченным методом,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24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A22.07.004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2.10.6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Ультразвуковое расширение корневого канала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Инструментальная и медикаментозная обработка хорошо проходимого корневого канала,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Инструментальная и медикаментозная обработка плохо проходимого корневого канала, </w:t>
            </w:r>
            <w:r w:rsidR="003D0625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3.7.2.1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Инструментальная и медикаментозная обработка  корневого канала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ротационными инструментами,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A16.07.030.005</w:t>
            </w:r>
          </w:p>
          <w:p w:rsidR="0048546C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3.7.2.2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Инструментальная  обработка  корневого канала с извлечением из него инородного тела,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A16.07.030.003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Временное пломбирование лекарственным препаратом корневого канала,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Пломбирование корневого канала зуба пастой,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Пломбирование корневого канала зуба гуттаперчивыми штифтами, </w:t>
            </w:r>
            <w:r w:rsidR="00F1320F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rPr>
          <w:trHeight w:val="287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A16.07.008.003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Закрытие перфорации стенки корневого канала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300 руб</w:t>
            </w:r>
          </w:p>
        </w:tc>
      </w:tr>
      <w:tr w:rsidR="0048546C" w:rsidTr="0048546C">
        <w:trPr>
          <w:trHeight w:val="7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A16.07.082.001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Распломбировка корневого канала ранее леченного пастой/гуттаперчей,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A16.07.082.002</w:t>
            </w:r>
          </w:p>
          <w:p w:rsidR="00802287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Распломбировка корневого канала ранее леченного фосфат-цементом/р.ф.методом/термофилом, 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пломбировочными материалами с использованием анкерных штифтов,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1250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A16.07.031.001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3.9.2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пломбировочным материалом  с использованием стекловолоконных штифтов,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1250 руб</w:t>
            </w:r>
          </w:p>
        </w:tc>
      </w:tr>
      <w:tr w:rsidR="0048546C" w:rsidTr="0048546C">
        <w:trPr>
          <w:trHeight w:val="56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A16.07.033.005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3.9.4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 w:rsidP="00F1320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</w:t>
            </w:r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>пломбировочным материалом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с испо</w:t>
            </w:r>
            <w:r w:rsidR="00F1320F">
              <w:rPr>
                <w:rFonts w:asciiTheme="majorHAnsi" w:hAnsiTheme="majorHAnsi"/>
                <w:sz w:val="22"/>
                <w:szCs w:val="22"/>
                <w:lang w:eastAsia="en-US"/>
              </w:rPr>
              <w:t>льзованием кварцевых стекл.волок. штифтов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A16.07.031.11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пломбировочными материалами с использованием парапульпарных  штифтов,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Удаление внутриканального штифта/ вкладки,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A16.07.025.001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6.31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Избирательное полирование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A11.07.012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Глубокое фторирование эмали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3834C4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4" w:rsidRDefault="003834C4" w:rsidP="003834C4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A11.07.012</w:t>
            </w:r>
          </w:p>
          <w:p w:rsidR="003834C4" w:rsidRDefault="003834C4" w:rsidP="003834C4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3.16.2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4" w:rsidRDefault="003834C4" w:rsidP="003834C4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Покрытие зуба фторсодержащим препаратом при повышенной чувствительности, </w:t>
            </w:r>
            <w:r w:rsidRPr="003834C4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 руб</w:t>
            </w:r>
          </w:p>
        </w:tc>
      </w:tr>
      <w:tr w:rsidR="0048546C" w:rsidTr="0048546C">
        <w:trPr>
          <w:trHeight w:val="6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A11.07.024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3.16.1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Местное применение реминерализующих препаратов в области зуба,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A16.07.051.002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Профессиональная гигиена полости рта и зубов воздушно-абразивным методом,1 квадрант, АЭР ФЛО,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A22.07.002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Ультразвуковое удаление наддесневых и поддесневых зубных отложений в области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A22.07.001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6.21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Ультразвуковая обработка пародонтального кармана в области зуба, 1 квадрант,  ВЕКТОР,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Избирательное пришлифовывание твердых тканей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A11.07.022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Аппликация лекарственного препарата на слизистую оболочку полости рта при лечении воспалительных заболеваний,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Введение лекарственных препаратов в пародонтальный карман, 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A11.07.011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Инъекционное введение лекарственных препаратов в челюстно-лицевую область,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A15.07.003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6.2</w:t>
            </w:r>
          </w:p>
          <w:p w:rsidR="00802287" w:rsidRDefault="0080228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лечебной повязки при заболеваниях слизистой оболочки полости рта и пародонта в области одной челюсти,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A22.07.008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Воздействие лазерным низкоинтенсивным излучением на область десен,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 руб</w:t>
            </w:r>
          </w:p>
        </w:tc>
      </w:tr>
      <w:tr w:rsidR="0048546C" w:rsidTr="0048546C">
        <w:trPr>
          <w:trHeight w:val="65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A17.07.003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Диатермокоагуляция при патологии полости рта и зубов,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250 руб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A16.07.019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4C4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Временное шинирование при заболеваниях пародонта</w:t>
            </w:r>
            <w:r w:rsidR="003834C4"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(1 зуб)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6.6.1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Открытый кюретаж при заболеваниях пародонта в области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Закрытый кюретаж при заболеваниях пародонта в области зуба, 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800 руб</w:t>
            </w:r>
          </w:p>
        </w:tc>
      </w:tr>
      <w:tr w:rsidR="0048546C" w:rsidTr="0048546C">
        <w:trPr>
          <w:trHeight w:val="37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A16.07.040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9.7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Лоскутная операция в полости рта,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A16.07.042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Пластика уздечки верхней губы,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A16.07.043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Пластика уздечки нижней губы,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A16.07.044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Пластика уздечки языка,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A25.07.001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Назначение лекарственных препаратов при заболеваниях полости рта и зубов,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A25.07.002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Назначение диетического питания при заболеваниях полости рта и зубов,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</w:tc>
      </w:tr>
      <w:tr w:rsidR="0048546C" w:rsidTr="0048546C">
        <w:trPr>
          <w:trHeight w:val="7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A25.07.003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Назначение лечебно-оздоровительного режима при заболеваниях полости рта и зубов (миогимнастика),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A16.07.001.001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Удаление временного зуба,  фрагмента постоянного зуба,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A16.07.001.002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9.1.0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Удаление постоянного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A16.07.001.003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Удаление зуба сложное с разъединением корней,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9.4.2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Операция удаления ретинированного, дистопированного или сверхкомплектного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9.4.1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Операция удаления третьего моляра,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2750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A16.07.095.001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Остановка луночного кровотечения без наложения швов методом тампонады,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A16.07.095.002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Остановка луночного кровотечения без наложения швов с использованием гемостатических материалов, 3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A16.07.097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Наложение шва на слизистую оболочку рта,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A16.30.069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послеоперационных швов 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 руб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A16.07.013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Отсроченный кюретаж лунки удаленного зуба,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A16.07.058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Лечение перикоронита (промывание, рассечение и/или иссечение капюшона),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A16.07.011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Вскрытие подслизистого или поднадкостничного очага воспаления в полости рта, 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A16.07.012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Вскрытие и дренирование одонтогенного абсцесса,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A16.07.014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Вскрытие и дренирование абсцесса полости рта,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A16.07.026</w:t>
            </w:r>
          </w:p>
          <w:p w:rsidR="0048546C" w:rsidRDefault="0048546C">
            <w:pPr>
              <w:pStyle w:val="ConsPlusNormal"/>
              <w:tabs>
                <w:tab w:val="center" w:pos="930"/>
              </w:tabs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6.3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Гингивэктомия,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A16.04.018.001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9.18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Вправление вывиха нижней челюсти,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A02.07.010.001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оттиска с одной челюсти,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4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A02.07.010.002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частичного оттиска с одной челюсти,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Фиксация внутриканального штифта/ вкладки/коронки, </w:t>
            </w:r>
            <w:r w:rsidR="0080228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A16.07.093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8.3.1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Фиксация внутриканального штифта/ вкладки/коронки цементом двойного отверждения,  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A16.07.053.001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B059EE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несъемной ортопедической конструкции (штампованной/ пластмассовой коронки), </w:t>
            </w:r>
            <w:r w:rsidR="00B059EE" w:rsidRPr="00B059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</w:t>
            </w:r>
            <w:r w:rsidRPr="00B059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A16.07.053.002</w:t>
            </w:r>
          </w:p>
          <w:p w:rsidR="00802287" w:rsidRDefault="0048546C" w:rsidP="00CE03B7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Снятие несъемной ортопедической конструкции (литой/металлокерамической коронки),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Восстановление зуба коронкой пластмассовой безиономерной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временной защитной 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B059EE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коронкой литой,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38</w:t>
            </w:r>
            <w:r w:rsidR="0080228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802287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коронкой  металлокерамической,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70</w:t>
            </w:r>
            <w:r w:rsidR="0080228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lastRenderedPageBreak/>
              <w:t>A16.07.004.004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Восстановление зуба коронкой (виниром) керамической,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12000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коронкой циркониевой,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15000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A16.07.004.006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коронкой м/к на импланте, </w:t>
            </w:r>
            <w:r w:rsidR="00802287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90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A16.07.033.001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Восстановление зуба  с использованием цельнолитой культевой вкладки,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A23.07.002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 контрольной модели,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1500 руб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A16.07.036.001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Протезирование съемным бюгельным  двусторонним  протезом,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18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A16.07.036.002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Протезирование съемным бюгельным односторонним протезом,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A23.07.002.019</w:t>
            </w:r>
          </w:p>
          <w:p w:rsidR="0048546C" w:rsidRDefault="0048546C">
            <w:pPr>
              <w:pStyle w:val="ConsPlusNormal"/>
              <w:tabs>
                <w:tab w:val="left" w:pos="990"/>
              </w:tabs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7.9.1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на бюгельном протезе опорно-удерживающего кламера литого металлического,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3000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A23.07.002.019</w:t>
            </w:r>
          </w:p>
          <w:p w:rsidR="0048546C" w:rsidRDefault="0048546C">
            <w:pPr>
              <w:pStyle w:val="ConsPlusNormal"/>
              <w:tabs>
                <w:tab w:val="left" w:pos="990"/>
              </w:tabs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7.9.2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ab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на бюгельном протезе опорно-удерживающего кламера литого металлического (дополнительное звено) 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A26.07.002.020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 w:rsidP="00B059EE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на бюгельном протезе  опорно-удерживающего кламера методом термопрессования, </w:t>
            </w:r>
            <w:r w:rsidR="00B059EE" w:rsidRPr="00B059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20</w:t>
            </w:r>
            <w:r w:rsidRPr="00B059EE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A23.07.002.046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Изготовление на бюгельном протезе замкового крепления, балки,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65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A16.07.036.010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Замена матрицы замкового крепления,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500 руб</w:t>
            </w: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A16.07.023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Протезирование полным съемным безмономерным пластиночным протезом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, 15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7.7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Протезирование частичным съемным безмономерным пластиночным протезом,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10000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A16.07.035.001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Починка сопоставляемого перелома съемного  протеза 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A16.07.035.002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8.9.1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Починка несопоставляемого перелома съемного  протеза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, 1500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A16.07.035.003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8.9.2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Починка съемного  протеза с креплением элементов,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15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  <w:tr w:rsidR="0048546C" w:rsidTr="0048546C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>A16.07.035.004</w:t>
            </w:r>
          </w:p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8.7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6C" w:rsidRDefault="0048546C">
            <w:pPr>
              <w:pStyle w:val="ConsPlusNormal"/>
              <w:spacing w:line="276" w:lineRule="auto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sz w:val="22"/>
                <w:szCs w:val="22"/>
                <w:lang w:eastAsia="en-US"/>
              </w:rPr>
              <w:t xml:space="preserve">Перебазировка съемного  протеза, </w:t>
            </w:r>
            <w:r w:rsidR="00CE0442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10</w:t>
            </w:r>
            <w:r w:rsidR="00464C3E">
              <w:rPr>
                <w:rFonts w:asciiTheme="majorHAnsi" w:hAnsiTheme="majorHAnsi"/>
                <w:b/>
                <w:sz w:val="22"/>
                <w:szCs w:val="22"/>
                <w:lang w:val="en-US" w:eastAsia="en-US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00 руб</w:t>
            </w:r>
          </w:p>
        </w:tc>
      </w:tr>
    </w:tbl>
    <w:p w:rsidR="0048546C" w:rsidRDefault="0048546C" w:rsidP="0048546C"/>
    <w:p w:rsidR="00610159" w:rsidRDefault="00610159"/>
    <w:sectPr w:rsidR="006101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BC" w:rsidRDefault="000364BC" w:rsidP="0048546C">
      <w:pPr>
        <w:spacing w:after="0" w:line="240" w:lineRule="auto"/>
      </w:pPr>
      <w:r>
        <w:separator/>
      </w:r>
    </w:p>
  </w:endnote>
  <w:endnote w:type="continuationSeparator" w:id="0">
    <w:p w:rsidR="000364BC" w:rsidRDefault="000364BC" w:rsidP="0048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BC" w:rsidRDefault="000364BC" w:rsidP="0048546C">
      <w:pPr>
        <w:spacing w:after="0" w:line="240" w:lineRule="auto"/>
      </w:pPr>
      <w:r>
        <w:separator/>
      </w:r>
    </w:p>
  </w:footnote>
  <w:footnote w:type="continuationSeparator" w:id="0">
    <w:p w:rsidR="000364BC" w:rsidRDefault="000364BC" w:rsidP="0048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46C" w:rsidRDefault="004854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9F16E6"/>
    <w:multiLevelType w:val="hybridMultilevel"/>
    <w:tmpl w:val="FBD4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6C"/>
    <w:rsid w:val="000364BC"/>
    <w:rsid w:val="002C1CB6"/>
    <w:rsid w:val="002E1989"/>
    <w:rsid w:val="00326C10"/>
    <w:rsid w:val="00367DC3"/>
    <w:rsid w:val="003834C4"/>
    <w:rsid w:val="003D0625"/>
    <w:rsid w:val="00464C3E"/>
    <w:rsid w:val="0048546C"/>
    <w:rsid w:val="00610159"/>
    <w:rsid w:val="00640EA6"/>
    <w:rsid w:val="00774F6E"/>
    <w:rsid w:val="007F52B9"/>
    <w:rsid w:val="00802287"/>
    <w:rsid w:val="00816406"/>
    <w:rsid w:val="009267E2"/>
    <w:rsid w:val="00AC465F"/>
    <w:rsid w:val="00B059EE"/>
    <w:rsid w:val="00B1710E"/>
    <w:rsid w:val="00CE03B7"/>
    <w:rsid w:val="00CE0442"/>
    <w:rsid w:val="00E941FE"/>
    <w:rsid w:val="00F1320F"/>
    <w:rsid w:val="00F82467"/>
    <w:rsid w:val="00F8426E"/>
    <w:rsid w:val="00F933D0"/>
    <w:rsid w:val="00F9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3EFA2-5285-4647-8693-EAFBE9BA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46C"/>
    <w:pPr>
      <w:spacing w:after="160" w:line="252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546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854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5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546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7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36B2-238B-4C67-8BF0-CF14989CE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Горяинов</dc:creator>
  <cp:lastModifiedBy>User1</cp:lastModifiedBy>
  <cp:revision>17</cp:revision>
  <cp:lastPrinted>2024-08-30T06:38:00Z</cp:lastPrinted>
  <dcterms:created xsi:type="dcterms:W3CDTF">2023-08-03T06:56:00Z</dcterms:created>
  <dcterms:modified xsi:type="dcterms:W3CDTF">2025-02-28T10:39:00Z</dcterms:modified>
</cp:coreProperties>
</file>